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1343025</wp:posOffset>
            </wp:positionH>
            <wp:positionV relativeFrom="paragraph">
              <wp:posOffset>114300</wp:posOffset>
            </wp:positionV>
            <wp:extent cx="3300413" cy="100965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0413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rFonts w:ascii="Architects Daughter" w:cs="Architects Daughter" w:eastAsia="Architects Daughter" w:hAnsi="Architects Daughter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3571875</wp:posOffset>
            </wp:positionH>
            <wp:positionV relativeFrom="paragraph">
              <wp:posOffset>333375</wp:posOffset>
            </wp:positionV>
            <wp:extent cx="1900238" cy="1320983"/>
            <wp:effectExtent b="0" l="0" r="0" t="0"/>
            <wp:wrapSquare wrapText="bothSides" distB="114300" distT="114300" distL="114300" distR="11430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0238" cy="13209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480" w:lineRule="auto"/>
        <w:jc w:val="center"/>
        <w:rPr>
          <w:rFonts w:ascii="Architects Daughter" w:cs="Architects Daughter" w:eastAsia="Architects Daughter" w:hAnsi="Architects Daughter"/>
          <w:b w:val="1"/>
          <w:color w:val="0000ff"/>
          <w:sz w:val="36"/>
          <w:szCs w:val="36"/>
          <w:u w:val="single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color w:val="0000ff"/>
          <w:sz w:val="36"/>
          <w:szCs w:val="36"/>
          <w:u w:val="single"/>
          <w:rtl w:val="0"/>
        </w:rPr>
        <w:t xml:space="preserve">Iniciar sesión en un NECSD Chromebook</w:t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1) Nombre de usuario y contraseña</w:t>
      </w:r>
    </w:p>
    <w:p w:rsidR="00000000" w:rsidDel="00000000" w:rsidP="00000000" w:rsidRDefault="00000000" w:rsidRPr="00000000" w14:paraId="00000009">
      <w:pPr>
        <w:spacing w:line="480" w:lineRule="auto"/>
        <w:rPr/>
      </w:pPr>
      <w:r w:rsidDel="00000000" w:rsidR="00000000" w:rsidRPr="00000000">
        <w:rPr>
          <w:rtl w:val="0"/>
        </w:rPr>
        <w:t xml:space="preserve">Cuando se encienda su Chromebook, se le pedirá que ingrese su nombre de usuario y contraseña NECSD.</w:t>
      </w:r>
    </w:p>
    <w:p w:rsidR="00000000" w:rsidDel="00000000" w:rsidP="00000000" w:rsidRDefault="00000000" w:rsidRPr="00000000" w14:paraId="0000000A">
      <w:pPr>
        <w:spacing w:line="480" w:lineRule="auto"/>
        <w:rPr/>
      </w:pPr>
      <w:r w:rsidDel="00000000" w:rsidR="00000000" w:rsidRPr="00000000">
        <w:rPr>
          <w:rtl w:val="0"/>
        </w:rPr>
        <w:t xml:space="preserve">Nombre de usuario: (PRIMERA INICIAL) (ÚLTIMA INICIAL)(ÚLTIMOS 4 DÍGITOS DE NÚMERO DE IDENTIFICACIÓN)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line="480" w:lineRule="auto"/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Ejemplo: </w:t>
      </w:r>
    </w:p>
    <w:p w:rsidR="00000000" w:rsidDel="00000000" w:rsidP="00000000" w:rsidRDefault="00000000" w:rsidRPr="00000000" w14:paraId="0000000C">
      <w:pPr>
        <w:numPr>
          <w:ilvl w:val="1"/>
          <w:numId w:val="5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Primer nombre: Laura</w:t>
      </w:r>
    </w:p>
    <w:p w:rsidR="00000000" w:rsidDel="00000000" w:rsidP="00000000" w:rsidRDefault="00000000" w:rsidRPr="00000000" w14:paraId="0000000D">
      <w:pPr>
        <w:numPr>
          <w:ilvl w:val="1"/>
          <w:numId w:val="5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Apellido: Garcia </w:t>
      </w:r>
    </w:p>
    <w:p w:rsidR="00000000" w:rsidDel="00000000" w:rsidP="00000000" w:rsidRDefault="00000000" w:rsidRPr="00000000" w14:paraId="0000000E">
      <w:pPr>
        <w:numPr>
          <w:ilvl w:val="1"/>
          <w:numId w:val="5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ID del estudiante: 201234</w:t>
      </w:r>
    </w:p>
    <w:p w:rsidR="00000000" w:rsidDel="00000000" w:rsidP="00000000" w:rsidRDefault="00000000" w:rsidRPr="00000000" w14:paraId="0000000F">
      <w:pPr>
        <w:numPr>
          <w:ilvl w:val="1"/>
          <w:numId w:val="5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Nombre del usuario sería: lg1234</w:t>
      </w:r>
    </w:p>
    <w:p w:rsidR="00000000" w:rsidDel="00000000" w:rsidP="00000000" w:rsidRDefault="00000000" w:rsidRPr="00000000" w14:paraId="00000010">
      <w:pPr>
        <w:spacing w:line="480" w:lineRule="auto"/>
        <w:rPr/>
      </w:pPr>
      <w:r w:rsidDel="00000000" w:rsidR="00000000" w:rsidRPr="00000000">
        <w:rPr>
          <w:rtl w:val="0"/>
        </w:rPr>
        <w:t xml:space="preserve">La contraseña es lo que usa para iniciar sesión en la plataforma de lanzamiento NECSD en la escuela a menos que haya realizado cambios en ella. </w:t>
      </w:r>
    </w:p>
    <w:p w:rsidR="00000000" w:rsidDel="00000000" w:rsidP="00000000" w:rsidRDefault="00000000" w:rsidRPr="00000000" w14:paraId="00000011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2) En la esquina inferior derecha se encuentra lo siguiente: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Nivel de bateria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Conexión wifi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Bluetooth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Modificador de idioma del teclado</w:t>
      </w:r>
    </w:p>
    <w:p w:rsidR="00000000" w:rsidDel="00000000" w:rsidP="00000000" w:rsidRDefault="00000000" w:rsidRPr="00000000" w14:paraId="00000016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 la esquina inferior izquierda se encuentra lo siguiente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Barra de búsqueda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480" w:lineRule="auto"/>
        <w:ind w:left="1440" w:hanging="360"/>
        <w:rPr/>
      </w:pPr>
      <w:r w:rsidDel="00000000" w:rsidR="00000000" w:rsidRPr="00000000">
        <w:rPr>
          <w:rtl w:val="0"/>
        </w:rPr>
        <w:t xml:space="preserve">Busca en la web y en la computadora, información y documentos específicos.</w:t>
      </w:r>
    </w:p>
    <w:p w:rsidR="00000000" w:rsidDel="00000000" w:rsidP="00000000" w:rsidRDefault="00000000" w:rsidRPr="00000000" w14:paraId="00000019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3) Conexión de WIFI en casa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En la esquina inferior derecha de la pantalla, haga clic en el cuadro ovalado con la hora e indicadores de nivel de batería .El símbolo de la señal wifi estará allí . </w:t>
      </w:r>
      <w:r w:rsidDel="00000000" w:rsidR="00000000" w:rsidRPr="00000000">
        <w:rPr/>
        <w:drawing>
          <wp:inline distB="114300" distT="114300" distL="114300" distR="114300">
            <wp:extent cx="535980" cy="40957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98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Haga clic en el símbolo que muestra WIFI y elija la red de la lista.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Ingrese la contraseña para su red y luego estará conectado.</w:t>
      </w:r>
    </w:p>
    <w:p w:rsidR="00000000" w:rsidDel="00000000" w:rsidP="00000000" w:rsidRDefault="00000000" w:rsidRPr="00000000" w14:paraId="0000001D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4) Accediendo a la cuenta de la escuela en casa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Entra en Chrome y escribe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https://launchpad.classlink.com/necsd</w:t>
        </w:r>
      </w:hyperlink>
      <w:r w:rsidDel="00000000" w:rsidR="00000000" w:rsidRPr="00000000">
        <w:rPr>
          <w:rtl w:val="0"/>
        </w:rPr>
        <w:t xml:space="preserve"> o acceda a la plataforma de lanzamiento del sitio web de la escuela de Newburgh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https://www.newburghschools.org/</w:t>
        </w:r>
      </w:hyperlink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463451" cy="513106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451" cy="513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Este es el símbolo de la plataforma de lanzamiento en el sitio web de NECSD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Cuando llegue a la siguiente pantalla, ingrese el Nombre de usuario y la Contraseña que usa para iniciar sesión en la computadora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Esto le dará acceso a los recursos de NECSD, incluida su cuenta de Google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Asegúrese de iniciar sesión en la plataforma de lanzamiento y de acuerdo con las políticas de Google, si se le solicita su nombre de usuario y contraseña nuevamente, ingrese sus credenciales una vez más para verificar.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Ahora debería haber iniciado sesión.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480" w:lineRule="auto"/>
        <w:ind w:left="720" w:hanging="360"/>
        <w:rPr/>
      </w:pPr>
      <w:r w:rsidDel="00000000" w:rsidR="00000000" w:rsidRPr="00000000">
        <w:rPr>
          <w:rtl w:val="0"/>
        </w:rPr>
        <w:t xml:space="preserve">Asegúrese de cerrar sesión cuando termine de usar el dispositivo.</w:t>
      </w:r>
    </w:p>
    <w:p w:rsidR="00000000" w:rsidDel="00000000" w:rsidP="00000000" w:rsidRDefault="00000000" w:rsidRPr="00000000" w14:paraId="00000025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www.newburghschools.org/" TargetMode="External"/><Relationship Id="rId9" Type="http://schemas.openxmlformats.org/officeDocument/2006/relationships/hyperlink" Target="https://launchpad.classlink.com/necsd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